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Calibri" w:cs="Calibri" w:eastAsia="Calibri" w:hAnsi="Calibri"/>
          <w:highlight w:val="white"/>
        </w:rPr>
      </w:pPr>
      <w:bookmarkStart w:colFirst="0" w:colLast="0" w:name="_gjdgxs" w:id="0"/>
      <w:bookmarkEnd w:id="0"/>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555"/>
        <w:gridCol w:w="1230"/>
        <w:gridCol w:w="3255"/>
        <w:tblGridChange w:id="0">
          <w:tblGrid>
            <w:gridCol w:w="1320"/>
            <w:gridCol w:w="3555"/>
            <w:gridCol w:w="1230"/>
            <w:gridCol w:w="3255"/>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11-26-19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spacing w:line="276" w:lineRule="auto"/>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40" w:before="40" w:line="276"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40" w:before="40" w:line="276"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276" w:lineRule="auto"/>
        <w:rPr>
          <w:rFonts w:ascii="Calibri" w:cs="Calibri" w:eastAsia="Calibri" w:hAnsi="Calibri"/>
          <w:highlight w:val="white"/>
        </w:rPr>
      </w:pPr>
      <w:r w:rsidDel="00000000" w:rsidR="00000000" w:rsidRPr="00000000">
        <w:rPr>
          <w:rtl w:val="0"/>
        </w:rPr>
      </w:r>
    </w:p>
    <w:tbl>
      <w:tblPr>
        <w:tblStyle w:val="Table3"/>
        <w:tblW w:w="95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9">
            <w:pPr>
              <w:pageBreakBefore w:val="0"/>
              <w:spacing w:line="276" w:lineRule="auto"/>
              <w:rPr>
                <w:rFonts w:ascii="Calibri" w:cs="Calibri" w:eastAsia="Calibri" w:hAnsi="Calibri"/>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A">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d9d9d9" w:space="0" w:sz="4" w:val="single"/>
            </w:tcBorders>
            <w:shd w:fill="efefef" w:val="clear"/>
            <w:tcMar>
              <w:top w:w="100.0" w:type="dxa"/>
              <w:left w:w="100.0" w:type="dxa"/>
              <w:bottom w:w="100.0" w:type="dxa"/>
              <w:right w:w="100.0" w:type="dxa"/>
            </w:tcMar>
          </w:tcPr>
          <w:p w:rsidR="00000000" w:rsidDel="00000000" w:rsidP="00000000" w:rsidRDefault="00000000" w:rsidRPr="00000000" w14:paraId="0000001B">
            <w:pPr>
              <w:pageBreakBefore w:val="0"/>
              <w:spacing w:line="276" w:lineRule="auto"/>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C">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D">
            <w:pPr>
              <w:pageBreakBefore w:val="0"/>
              <w:spacing w:line="276" w:lineRule="auto"/>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E">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276"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276"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2D">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2E">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Style w:val="Heading2"/>
              <w:pageBreakBefore w:val="0"/>
              <w:spacing w:line="276" w:lineRule="auto"/>
              <w:rPr/>
            </w:pPr>
            <w:bookmarkStart w:colFirst="0" w:colLast="0" w:name="_30j0zll" w:id="1"/>
            <w:bookmarkEnd w:id="1"/>
            <w:r w:rsidDel="00000000" w:rsidR="00000000" w:rsidRPr="00000000">
              <w:rPr>
                <w:rtl w:val="0"/>
              </w:rPr>
              <w:t xml:space="preserve">AGENDA:</w:t>
            </w:r>
          </w:p>
          <w:p w:rsidR="00000000" w:rsidDel="00000000" w:rsidP="00000000" w:rsidRDefault="00000000" w:rsidRPr="00000000" w14:paraId="0000003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ORDER-12:08PM</w:t>
            </w:r>
          </w:p>
          <w:p w:rsidR="00000000" w:rsidDel="00000000" w:rsidP="00000000" w:rsidRDefault="00000000" w:rsidRPr="00000000" w14:paraId="00000031">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APPROVE AGENDA-Kent, Gayathri</w:t>
            </w:r>
          </w:p>
          <w:p w:rsidR="00000000" w:rsidDel="00000000" w:rsidP="00000000" w:rsidRDefault="00000000" w:rsidRPr="00000000" w14:paraId="00000032">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MINUTES-Judy, Kent</w:t>
            </w:r>
          </w:p>
          <w:p w:rsidR="00000000" w:rsidDel="00000000" w:rsidP="00000000" w:rsidRDefault="00000000" w:rsidRPr="00000000" w14:paraId="00000033">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34">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Valerie finished POCR training!</w:t>
            </w:r>
          </w:p>
          <w:p w:rsidR="00000000" w:rsidDel="00000000" w:rsidP="00000000" w:rsidRDefault="00000000" w:rsidRPr="00000000" w14:paraId="00000035">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Gayathri’s Math 73 demo completed</w:t>
            </w:r>
          </w:p>
          <w:p w:rsidR="00000000" w:rsidDel="00000000" w:rsidP="00000000" w:rsidRDefault="00000000" w:rsidRPr="00000000" w14:paraId="0000003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37">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training do we need Pilar to set up for faculty using Canvas?</w:t>
            </w:r>
          </w:p>
          <w:p w:rsidR="00000000" w:rsidDel="00000000" w:rsidP="00000000" w:rsidRDefault="00000000" w:rsidRPr="00000000" w14:paraId="00000038">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Canvas Demos to be completed by the end of fall 2019</w:t>
            </w:r>
          </w:p>
          <w:p w:rsidR="00000000" w:rsidDel="00000000" w:rsidP="00000000" w:rsidRDefault="00000000" w:rsidRPr="00000000" w14:paraId="00000039">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Demo Process</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3B">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3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3D">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Privacy during demos-do demonstrators have an expectation of privacy?</w:t>
            </w:r>
          </w:p>
          <w:p w:rsidR="00000000" w:rsidDel="00000000" w:rsidP="00000000" w:rsidRDefault="00000000" w:rsidRPr="00000000" w14:paraId="0000003E">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Begin discussing renewal process course certification-not during the evaluation year</w:t>
            </w:r>
          </w:p>
          <w:p w:rsidR="00000000" w:rsidDel="00000000" w:rsidP="00000000" w:rsidRDefault="00000000" w:rsidRPr="00000000" w14:paraId="0000003F">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self-evaluation on 5 courses for the consortium</w:t>
            </w:r>
          </w:p>
          <w:p w:rsidR="00000000" w:rsidDel="00000000" w:rsidP="00000000" w:rsidRDefault="00000000" w:rsidRPr="00000000" w14:paraId="0000004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 3/24/20</w:t>
            </w:r>
          </w:p>
        </w:tc>
      </w:tr>
    </w:tbl>
    <w:p w:rsidR="00000000" w:rsidDel="00000000" w:rsidP="00000000" w:rsidRDefault="00000000" w:rsidRPr="00000000" w14:paraId="00000041">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42">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pStyle w:val="Heading3"/>
              <w:pageBreakBefore w:val="0"/>
              <w:spacing w:line="276" w:lineRule="auto"/>
              <w:rPr/>
            </w:pPr>
            <w:bookmarkStart w:colFirst="0" w:colLast="0" w:name="_1fob9te" w:id="2"/>
            <w:bookmarkEnd w:id="2"/>
            <w:r w:rsidDel="00000000" w:rsidR="00000000" w:rsidRPr="00000000">
              <w:rPr>
                <w:rtl w:val="0"/>
              </w:rPr>
              <w:t xml:space="preserve">MEETING ADJOURNED:</w:t>
            </w:r>
          </w:p>
          <w:p w:rsidR="00000000" w:rsidDel="00000000" w:rsidP="00000000" w:rsidRDefault="00000000" w:rsidRPr="00000000" w14:paraId="00000044">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12:51 pm</w:t>
            </w:r>
          </w:p>
        </w:tc>
      </w:tr>
    </w:tbl>
    <w:p w:rsidR="00000000" w:rsidDel="00000000" w:rsidP="00000000" w:rsidRDefault="00000000" w:rsidRPr="00000000" w14:paraId="00000045">
      <w:pPr>
        <w:pageBreakBefore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Commitee</w:t>
          </w:r>
        </w:p>
      </w:tc>
    </w:tr>
  </w:tbl>
  <w:p w:rsidR="00000000" w:rsidDel="00000000" w:rsidP="00000000" w:rsidRDefault="00000000" w:rsidRPr="00000000" w14:paraId="00000049">
    <w:pPr>
      <w:pageBreakBefore w:val="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A">
    <w:pPr>
      <w:pageBreakBefore w:val="0"/>
      <w:jc w:val="right"/>
      <w:rPr>
        <w:rFonts w:ascii="Calibri" w:cs="Calibri" w:eastAsia="Calibri" w:hAnsi="Calibri"/>
        <w:i w:val="1"/>
        <w:color w:val="999999"/>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Commitee</w:t>
          </w:r>
        </w:p>
      </w:tc>
    </w:tr>
  </w:tbl>
  <w:p w:rsidR="00000000" w:rsidDel="00000000" w:rsidP="00000000" w:rsidRDefault="00000000" w:rsidRPr="00000000" w14:paraId="0000004F">
    <w:pPr>
      <w:pageBreakBefore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ageBreakBefore w:val="0"/>
      <w:jc w:val="center"/>
      <w:rPr/>
    </w:pPr>
    <w:r w:rsidDel="00000000" w:rsidR="00000000" w:rsidRPr="00000000">
      <w:rPr/>
      <w:drawing>
        <wp:inline distB="114300" distT="114300" distL="114300" distR="114300">
          <wp:extent cx="893967" cy="1204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3967"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3F92C-8942-4329-BE18-26B10B303047}"/>
</file>

<file path=customXml/itemProps2.xml><?xml version="1.0" encoding="utf-8"?>
<ds:datastoreItem xmlns:ds="http://schemas.openxmlformats.org/officeDocument/2006/customXml" ds:itemID="{B7CF28BA-126F-48C9-A672-AC5538051B3B}"/>
</file>

<file path=customXml/itemProps3.xml><?xml version="1.0" encoding="utf-8"?>
<ds:datastoreItem xmlns:ds="http://schemas.openxmlformats.org/officeDocument/2006/customXml" ds:itemID="{1F79FA0A-3A74-4023-810D-BEF4E1E65F9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