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DE</w:t>
            </w:r>
            <w:r w:rsidR="00826FD0" w:rsidRPr="00056465">
              <w:rPr>
                <w:rFonts w:ascii="Calibri" w:eastAsia="Calibri" w:hAnsi="Calibri" w:cs="Calibri"/>
              </w:rPr>
              <w:t>AC</w:t>
            </w:r>
            <w:r w:rsidRPr="00056465">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056465" w:rsidRDefault="00824D49">
            <w:pPr>
              <w:widowControl w:val="0"/>
              <w:spacing w:line="180" w:lineRule="auto"/>
              <w:rPr>
                <w:rFonts w:ascii="Calibri" w:eastAsia="Calibri" w:hAnsi="Calibri" w:cs="Calibri"/>
                <w:b/>
              </w:rPr>
            </w:pPr>
            <w:r w:rsidRPr="00056465">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0E318D01"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1</w:t>
            </w:r>
            <w:r w:rsidR="001E48ED">
              <w:rPr>
                <w:rFonts w:ascii="Calibri" w:eastAsia="Calibri" w:hAnsi="Calibri" w:cs="Calibri"/>
              </w:rPr>
              <w:t>1</w:t>
            </w:r>
            <w:r w:rsidRPr="00056465">
              <w:rPr>
                <w:rFonts w:ascii="Calibri" w:eastAsia="Calibri" w:hAnsi="Calibri" w:cs="Calibri"/>
              </w:rPr>
              <w:t xml:space="preserve"> -</w:t>
            </w:r>
            <w:r w:rsidR="001E48ED">
              <w:rPr>
                <w:rFonts w:ascii="Calibri" w:eastAsia="Calibri" w:hAnsi="Calibri" w:cs="Calibri"/>
              </w:rPr>
              <w:t>1</w:t>
            </w:r>
            <w:r w:rsidRPr="00056465">
              <w:rPr>
                <w:rFonts w:ascii="Calibri" w:eastAsia="Calibri" w:hAnsi="Calibri" w:cs="Calibri"/>
              </w:rPr>
              <w:t xml:space="preserve">2 </w:t>
            </w:r>
            <w:r w:rsidR="003D6481" w:rsidRPr="00056465">
              <w:rPr>
                <w:rFonts w:ascii="Calibri" w:eastAsia="Calibri" w:hAnsi="Calibri" w:cs="Calibri"/>
              </w:rPr>
              <w:t>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67DB13CB" w:rsidR="00F04FE5" w:rsidRPr="00344E7C" w:rsidRDefault="001E48ED">
            <w:pPr>
              <w:widowControl w:val="0"/>
              <w:spacing w:line="180" w:lineRule="auto"/>
              <w:rPr>
                <w:rFonts w:ascii="Calibri" w:eastAsia="Calibri" w:hAnsi="Calibri" w:cs="Calibri"/>
                <w:highlight w:val="yellow"/>
              </w:rPr>
            </w:pPr>
            <w:r>
              <w:rPr>
                <w:rFonts w:ascii="Calibri" w:eastAsia="Calibri" w:hAnsi="Calibri" w:cs="Calibri"/>
                <w:highlight w:val="yellow"/>
              </w:rPr>
              <w:t>Nov</w:t>
            </w:r>
            <w:r w:rsidR="003D6481" w:rsidRPr="00344E7C">
              <w:rPr>
                <w:rFonts w:ascii="Calibri" w:eastAsia="Calibri" w:hAnsi="Calibri" w:cs="Calibri"/>
                <w:highlight w:val="yellow"/>
              </w:rPr>
              <w:t xml:space="preserve">. </w:t>
            </w:r>
            <w:r>
              <w:rPr>
                <w:rFonts w:ascii="Calibri" w:eastAsia="Calibri" w:hAnsi="Calibri" w:cs="Calibri"/>
                <w:highlight w:val="yellow"/>
              </w:rPr>
              <w:t>25</w:t>
            </w:r>
            <w:r w:rsidR="003D6481" w:rsidRPr="00344E7C">
              <w:rPr>
                <w:rFonts w:ascii="Calibri" w:eastAsia="Calibri" w:hAnsi="Calibri" w:cs="Calibri"/>
                <w:highlight w:val="yellow"/>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344E7C" w:rsidRDefault="00824D49">
            <w:pPr>
              <w:widowControl w:val="0"/>
              <w:spacing w:line="180" w:lineRule="auto"/>
              <w:rPr>
                <w:rFonts w:ascii="Calibri" w:eastAsia="Calibri" w:hAnsi="Calibri" w:cs="Calibri"/>
                <w:b/>
                <w:highlight w:val="yellow"/>
              </w:rPr>
            </w:pPr>
            <w:r w:rsidRPr="00344E7C">
              <w:rPr>
                <w:rFonts w:ascii="Calibri" w:eastAsia="Calibri" w:hAnsi="Calibri" w:cs="Calibri"/>
                <w:b/>
                <w:highlight w:val="yellow"/>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Pr="00344E7C" w:rsidRDefault="00826FD0">
            <w:pPr>
              <w:widowControl w:val="0"/>
              <w:spacing w:line="180" w:lineRule="auto"/>
              <w:rPr>
                <w:rFonts w:ascii="Calibri" w:eastAsia="Calibri" w:hAnsi="Calibri" w:cs="Calibri"/>
                <w:highlight w:val="yellow"/>
              </w:rPr>
            </w:pPr>
            <w:r w:rsidRPr="00344E7C">
              <w:rPr>
                <w:rFonts w:ascii="Calibri" w:eastAsia="Calibri" w:hAnsi="Calibri" w:cs="Calibri"/>
                <w:highlight w:val="yellow"/>
              </w:rPr>
              <w:t xml:space="preserve">Alister Caddy </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70A6AC73">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70A6AC73">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46C34B20"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1C67B886" w:rsidR="00F04FE5" w:rsidRDefault="00F04FE5">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2F7D8831"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2F764925" w:rsidR="00F04FE5" w:rsidRDefault="00F04FE5">
            <w:pPr>
              <w:widowControl w:val="0"/>
              <w:spacing w:line="180" w:lineRule="auto"/>
              <w:rPr>
                <w:rFonts w:ascii="Calibri" w:eastAsia="Calibri" w:hAnsi="Calibri" w:cs="Calibri"/>
                <w:highlight w:val="white"/>
              </w:rPr>
            </w:pPr>
          </w:p>
        </w:tc>
      </w:tr>
      <w:tr w:rsidR="00F04FE5" w14:paraId="274177E6" w14:textId="77777777" w:rsidTr="70A6AC73">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5A760A81" w:rsidR="00F04FE5" w:rsidRDefault="00F04FE5">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5F7DBFEC" w:rsidR="00F04FE5" w:rsidRDefault="33D9285A">
            <w:pPr>
              <w:spacing w:line="180" w:lineRule="auto"/>
              <w:rPr>
                <w:rFonts w:ascii="Calibri" w:eastAsia="Calibri" w:hAnsi="Calibri" w:cs="Calibri"/>
                <w:highlight w:val="white"/>
              </w:rPr>
            </w:pPr>
            <w:r w:rsidRPr="70A6AC73">
              <w:rPr>
                <w:rFonts w:ascii="Calibri" w:eastAsia="Calibri" w:hAnsi="Calibri" w:cs="Calibri"/>
                <w:highlight w:val="white"/>
              </w:rPr>
              <w:t>Sean Moore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26B75C52"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Eckko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0D425D8E"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Gayathri Manikandan</w:t>
            </w:r>
          </w:p>
        </w:tc>
      </w:tr>
      <w:tr w:rsidR="00F04FE5" w14:paraId="60B94684" w14:textId="77777777" w:rsidTr="70A6AC73">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6140318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2F07DEB1" w:rsidR="00F04FE5" w:rsidRDefault="65C4602B">
            <w:pPr>
              <w:spacing w:line="180" w:lineRule="auto"/>
              <w:rPr>
                <w:rFonts w:ascii="Calibri" w:eastAsia="Calibri" w:hAnsi="Calibri" w:cs="Calibri"/>
                <w:highlight w:val="white"/>
              </w:rPr>
            </w:pPr>
            <w:r w:rsidRPr="70A6AC73">
              <w:rPr>
                <w:rFonts w:ascii="Calibri" w:eastAsia="Calibri" w:hAnsi="Calibri" w:cs="Calibri"/>
                <w:highlight w:val="white"/>
              </w:rPr>
              <w:t>Kendahl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51D779B6"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Judy Crozier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5A8BA673"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r>
      <w:tr w:rsidR="55B3F114" w14:paraId="1228A2AA" w14:textId="77777777" w:rsidTr="70A6AC73">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47246216" w:rsidR="46FF5E11" w:rsidRDefault="46FF5E11"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1D8C63AF"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70A6AC73">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Roza Ekimyan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5853A7F2"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1A67562B" w:rsidR="00F04FE5" w:rsidRDefault="00F04FE5">
            <w:pPr>
              <w:widowControl w:val="0"/>
              <w:spacing w:line="180" w:lineRule="auto"/>
              <w:rPr>
                <w:rFonts w:ascii="Calibri" w:eastAsia="Calibri" w:hAnsi="Calibri" w:cs="Calibri"/>
                <w:highlight w:val="white"/>
              </w:rPr>
            </w:pPr>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70A6AC73">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70A6AC73">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t>AGENDA:</w:t>
            </w:r>
          </w:p>
          <w:p w14:paraId="403927CE" w14:textId="74897CAB" w:rsidR="00F04FE5" w:rsidRPr="002417FE" w:rsidRDefault="7C3C4ADF" w:rsidP="002417FE">
            <w:pPr>
              <w:pStyle w:val="ListParagraph"/>
              <w:numPr>
                <w:ilvl w:val="0"/>
                <w:numId w:val="17"/>
              </w:numPr>
              <w:rPr>
                <w:rFonts w:ascii="Calibri" w:eastAsia="Calibri" w:hAnsi="Calibri" w:cs="Calibri"/>
                <w:highlight w:val="white"/>
              </w:rPr>
            </w:pPr>
            <w:r w:rsidRPr="70A6AC73">
              <w:rPr>
                <w:rFonts w:ascii="Calibri" w:eastAsia="Calibri" w:hAnsi="Calibri" w:cs="Calibri"/>
                <w:highlight w:val="white"/>
              </w:rPr>
              <w:t>CALL TO ORDER</w:t>
            </w:r>
            <w:r w:rsidR="778F2063" w:rsidRPr="70A6AC73">
              <w:rPr>
                <w:rFonts w:ascii="Calibri" w:eastAsia="Calibri" w:hAnsi="Calibri" w:cs="Calibri"/>
                <w:highlight w:val="white"/>
              </w:rPr>
              <w:t xml:space="preserve"> </w:t>
            </w:r>
            <w:r w:rsidR="15084212" w:rsidRPr="70A6AC73">
              <w:rPr>
                <w:rFonts w:ascii="Calibri" w:eastAsia="Calibri" w:hAnsi="Calibri" w:cs="Calibri"/>
                <w:highlight w:val="white"/>
              </w:rPr>
              <w:t>: 11:07</w:t>
            </w:r>
          </w:p>
          <w:p w14:paraId="6BB8D37D" w14:textId="57CBB294" w:rsidR="00F04FE5" w:rsidRDefault="7C3C4ADF" w:rsidP="009B0C77">
            <w:pPr>
              <w:numPr>
                <w:ilvl w:val="0"/>
                <w:numId w:val="17"/>
              </w:numPr>
              <w:rPr>
                <w:rFonts w:ascii="Calibri" w:eastAsia="Calibri" w:hAnsi="Calibri" w:cs="Calibri"/>
                <w:highlight w:val="white"/>
              </w:rPr>
            </w:pPr>
            <w:r w:rsidRPr="70A6AC73">
              <w:rPr>
                <w:rFonts w:ascii="Calibri" w:eastAsia="Calibri" w:hAnsi="Calibri" w:cs="Calibri"/>
                <w:highlight w:val="white"/>
              </w:rPr>
              <w:t>APPROVAL OF AGEND</w:t>
            </w:r>
            <w:r w:rsidR="4BD5B8ED" w:rsidRPr="70A6AC73">
              <w:rPr>
                <w:rFonts w:ascii="Calibri" w:eastAsia="Calibri" w:hAnsi="Calibri" w:cs="Calibri"/>
                <w:highlight w:val="white"/>
              </w:rPr>
              <w:t>A</w:t>
            </w:r>
            <w:r w:rsidR="5BC338BE" w:rsidRPr="70A6AC73">
              <w:rPr>
                <w:rFonts w:ascii="Calibri" w:eastAsia="Calibri" w:hAnsi="Calibri" w:cs="Calibri"/>
                <w:highlight w:val="white"/>
              </w:rPr>
              <w:t xml:space="preserve"> </w:t>
            </w:r>
            <w:r w:rsidR="4032B0E4" w:rsidRPr="70A6AC73">
              <w:rPr>
                <w:rFonts w:ascii="Calibri" w:eastAsia="Calibri" w:hAnsi="Calibri" w:cs="Calibri"/>
                <w:highlight w:val="white"/>
              </w:rPr>
              <w:t>move Nikki second Lynda</w:t>
            </w:r>
          </w:p>
          <w:p w14:paraId="2C965175" w14:textId="6D89EFE0" w:rsidR="00F04FE5" w:rsidRPr="00761418" w:rsidRDefault="7C3C4ADF" w:rsidP="70A6AC73">
            <w:pPr>
              <w:numPr>
                <w:ilvl w:val="0"/>
                <w:numId w:val="17"/>
              </w:numPr>
              <w:rPr>
                <w:rFonts w:ascii="Calibri" w:eastAsia="Calibri" w:hAnsi="Calibri" w:cs="Calibri"/>
                <w:highlight w:val="white"/>
              </w:rPr>
            </w:pPr>
            <w:r w:rsidRPr="70A6AC73">
              <w:rPr>
                <w:rFonts w:ascii="Calibri" w:eastAsia="Calibri" w:hAnsi="Calibri" w:cs="Calibri"/>
              </w:rPr>
              <w:t>REVIEW AND APPROVAL OF PREVIOUS MINUTES</w:t>
            </w:r>
            <w:r w:rsidR="727B140E" w:rsidRPr="70A6AC73">
              <w:rPr>
                <w:rFonts w:ascii="Calibri" w:eastAsia="Calibri" w:hAnsi="Calibri" w:cs="Calibri"/>
              </w:rPr>
              <w:t xml:space="preserve"> </w:t>
            </w:r>
            <w:r w:rsidR="20F93B78" w:rsidRPr="70A6AC73">
              <w:rPr>
                <w:rFonts w:ascii="Calibri" w:eastAsia="Calibri" w:hAnsi="Calibri" w:cs="Calibri"/>
                <w:highlight w:val="white"/>
              </w:rPr>
              <w:t>move Nikki second Lynda</w:t>
            </w:r>
          </w:p>
          <w:p w14:paraId="7D323C0D" w14:textId="58C23709" w:rsidR="00987A0F" w:rsidRPr="00766F9D"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 xml:space="preserve">REPORTS </w:t>
            </w:r>
          </w:p>
          <w:p w14:paraId="27A7C03F" w14:textId="286FE4B7" w:rsidR="00DE3C9F" w:rsidRDefault="792DAEE7" w:rsidP="183136B9">
            <w:pPr>
              <w:pStyle w:val="ListParagraph"/>
              <w:numPr>
                <w:ilvl w:val="1"/>
                <w:numId w:val="17"/>
              </w:numPr>
              <w:rPr>
                <w:rFonts w:ascii="Calibri" w:eastAsia="Calibri" w:hAnsi="Calibri" w:cs="Calibri"/>
                <w:b/>
                <w:bCs/>
              </w:rPr>
            </w:pPr>
            <w:r w:rsidRPr="70A6AC73">
              <w:rPr>
                <w:rFonts w:ascii="Calibri" w:eastAsia="Calibri" w:hAnsi="Calibri" w:cs="Calibri"/>
              </w:rPr>
              <w:t>DECO REPORT</w:t>
            </w:r>
            <w:r w:rsidRPr="70A6AC73">
              <w:rPr>
                <w:rFonts w:ascii="Calibri" w:eastAsia="Calibri" w:hAnsi="Calibri" w:cs="Calibri"/>
                <w:b/>
                <w:bCs/>
              </w:rPr>
              <w:t xml:space="preserve"> </w:t>
            </w:r>
            <w:r w:rsidR="5B1F856E" w:rsidRPr="70A6AC73">
              <w:rPr>
                <w:rFonts w:ascii="Calibri" w:eastAsia="Calibri" w:hAnsi="Calibri" w:cs="Calibri"/>
                <w:b/>
                <w:bCs/>
              </w:rPr>
              <w:t>(no report)</w:t>
            </w:r>
          </w:p>
          <w:p w14:paraId="1ED68B39" w14:textId="55ABFB57" w:rsidR="00DE3C9F" w:rsidRPr="002E25A8" w:rsidRDefault="792DAEE7" w:rsidP="5F664111">
            <w:pPr>
              <w:pStyle w:val="ListParagraph"/>
              <w:numPr>
                <w:ilvl w:val="1"/>
                <w:numId w:val="17"/>
              </w:numPr>
              <w:rPr>
                <w:rFonts w:ascii="Calibri" w:eastAsia="Calibri" w:hAnsi="Calibri" w:cs="Calibri"/>
              </w:rPr>
            </w:pPr>
            <w:r w:rsidRPr="70A6AC73">
              <w:rPr>
                <w:rFonts w:ascii="Calibri" w:eastAsia="Calibri" w:hAnsi="Calibri" w:cs="Calibri"/>
              </w:rPr>
              <w:t xml:space="preserve">Senate Report </w:t>
            </w:r>
            <w:r w:rsidR="132C3369" w:rsidRPr="70A6AC73">
              <w:rPr>
                <w:rFonts w:ascii="Calibri" w:eastAsia="Calibri" w:hAnsi="Calibri" w:cs="Calibri"/>
              </w:rPr>
              <w:t xml:space="preserve">(Susan Johnson) </w:t>
            </w:r>
          </w:p>
          <w:p w14:paraId="0F6AB2CE" w14:textId="639A6F40" w:rsidR="00DE3C9F" w:rsidRPr="002E25A8" w:rsidRDefault="792DAEE7" w:rsidP="5F664111">
            <w:pPr>
              <w:pStyle w:val="ListParagraph"/>
              <w:numPr>
                <w:ilvl w:val="1"/>
                <w:numId w:val="17"/>
              </w:numPr>
              <w:rPr>
                <w:rFonts w:ascii="Calibri" w:eastAsia="Calibri" w:hAnsi="Calibri" w:cs="Calibri"/>
              </w:rPr>
            </w:pPr>
            <w:r w:rsidRPr="70A6AC73">
              <w:rPr>
                <w:rFonts w:ascii="Calibri" w:eastAsia="Calibri" w:hAnsi="Calibri" w:cs="Calibri"/>
              </w:rPr>
              <w:t xml:space="preserve">Curriculum </w:t>
            </w:r>
            <w:r w:rsidR="45066E87" w:rsidRPr="70A6AC73">
              <w:rPr>
                <w:rFonts w:ascii="Calibri" w:eastAsia="Calibri" w:hAnsi="Calibri" w:cs="Calibri"/>
              </w:rPr>
              <w:t>C</w:t>
            </w:r>
            <w:r w:rsidRPr="70A6AC73">
              <w:rPr>
                <w:rFonts w:ascii="Calibri" w:eastAsia="Calibri" w:hAnsi="Calibri" w:cs="Calibri"/>
              </w:rPr>
              <w:t xml:space="preserve">hair </w:t>
            </w:r>
            <w:r w:rsidR="132C3369" w:rsidRPr="70A6AC73">
              <w:rPr>
                <w:rFonts w:ascii="Calibri" w:eastAsia="Calibri" w:hAnsi="Calibri" w:cs="Calibri"/>
              </w:rPr>
              <w:t xml:space="preserve">(Sean Moore) </w:t>
            </w:r>
          </w:p>
          <w:p w14:paraId="441B3AD9" w14:textId="35BDA5AE" w:rsidR="005D7392" w:rsidRPr="00C03337" w:rsidRDefault="792DAEE7" w:rsidP="00C03337">
            <w:pPr>
              <w:pStyle w:val="ListParagraph"/>
              <w:numPr>
                <w:ilvl w:val="1"/>
                <w:numId w:val="17"/>
              </w:numPr>
              <w:rPr>
                <w:rFonts w:ascii="Calibri" w:eastAsia="Calibri" w:hAnsi="Calibri" w:cs="Calibri"/>
              </w:rPr>
            </w:pPr>
            <w:r w:rsidRPr="70A6AC73">
              <w:rPr>
                <w:rFonts w:ascii="Calibri" w:eastAsia="Calibri" w:hAnsi="Calibri" w:cs="Calibri"/>
              </w:rPr>
              <w:t xml:space="preserve">Division Representatives </w:t>
            </w:r>
          </w:p>
          <w:p w14:paraId="44CA1528" w14:textId="2E001A24" w:rsidR="00E44124" w:rsidRPr="00C03337" w:rsidRDefault="132C3369" w:rsidP="00C03337">
            <w:pPr>
              <w:pStyle w:val="ListParagraph"/>
              <w:numPr>
                <w:ilvl w:val="2"/>
                <w:numId w:val="17"/>
              </w:numPr>
              <w:rPr>
                <w:rFonts w:ascii="Calibri" w:eastAsia="Calibri" w:hAnsi="Calibri" w:cs="Calibri"/>
              </w:rPr>
            </w:pPr>
            <w:r w:rsidRPr="70A6AC73">
              <w:rPr>
                <w:rFonts w:ascii="Calibri" w:eastAsia="Calibri" w:hAnsi="Calibri" w:cs="Calibri"/>
              </w:rPr>
              <w:t>BIS-Lynda Wilkerson</w:t>
            </w:r>
          </w:p>
          <w:p w14:paraId="179A704F" w14:textId="77777777" w:rsidR="00E44124" w:rsidRPr="00E44124" w:rsidRDefault="132C3369" w:rsidP="58FF1EE9">
            <w:pPr>
              <w:pStyle w:val="ListParagraph"/>
              <w:numPr>
                <w:ilvl w:val="2"/>
                <w:numId w:val="17"/>
              </w:numPr>
              <w:rPr>
                <w:rFonts w:ascii="Calibri" w:eastAsia="Calibri" w:hAnsi="Calibri" w:cs="Calibri"/>
              </w:rPr>
            </w:pPr>
            <w:r w:rsidRPr="70A6AC73">
              <w:rPr>
                <w:rFonts w:ascii="Calibri" w:eastAsia="Calibri" w:hAnsi="Calibri" w:cs="Calibri"/>
              </w:rPr>
              <w:t>SS-Dr. Kendahl Radcliffe</w:t>
            </w:r>
          </w:p>
          <w:p w14:paraId="1AD332D6" w14:textId="77777777" w:rsidR="00E44124" w:rsidRPr="00E44124" w:rsidRDefault="132C3369" w:rsidP="58FF1EE9">
            <w:pPr>
              <w:pStyle w:val="ListParagraph"/>
              <w:numPr>
                <w:ilvl w:val="2"/>
                <w:numId w:val="17"/>
              </w:numPr>
              <w:rPr>
                <w:rFonts w:ascii="Calibri" w:eastAsia="Calibri" w:hAnsi="Calibri" w:cs="Calibri"/>
              </w:rPr>
            </w:pPr>
            <w:r w:rsidRPr="70A6AC73">
              <w:rPr>
                <w:rFonts w:ascii="Calibri" w:eastAsia="Calibri" w:hAnsi="Calibri" w:cs="Calibri"/>
              </w:rPr>
              <w:t>FACH-Nikki Williams</w:t>
            </w:r>
          </w:p>
          <w:p w14:paraId="3351EEB2" w14:textId="02BA4328" w:rsidR="00E44124" w:rsidRPr="008B038E" w:rsidRDefault="132C3369" w:rsidP="008B038E">
            <w:pPr>
              <w:pStyle w:val="ListParagraph"/>
              <w:numPr>
                <w:ilvl w:val="2"/>
                <w:numId w:val="17"/>
              </w:numPr>
              <w:rPr>
                <w:rFonts w:ascii="Calibri" w:eastAsia="Calibri" w:hAnsi="Calibri" w:cs="Calibri"/>
              </w:rPr>
            </w:pPr>
            <w:r w:rsidRPr="70A6AC73">
              <w:rPr>
                <w:rFonts w:ascii="Calibri" w:eastAsia="Calibri" w:hAnsi="Calibri" w:cs="Calibri"/>
              </w:rPr>
              <w:t>STEM-Jose Villalobos</w:t>
            </w:r>
          </w:p>
          <w:p w14:paraId="693EE9EB" w14:textId="77777777" w:rsidR="00E44124" w:rsidRPr="00E44124" w:rsidRDefault="132C3369" w:rsidP="58FF1EE9">
            <w:pPr>
              <w:pStyle w:val="ListParagraph"/>
              <w:numPr>
                <w:ilvl w:val="2"/>
                <w:numId w:val="17"/>
              </w:numPr>
              <w:rPr>
                <w:rFonts w:ascii="Calibri" w:eastAsia="Calibri" w:hAnsi="Calibri" w:cs="Calibri"/>
              </w:rPr>
            </w:pPr>
            <w:r w:rsidRPr="70A6AC73">
              <w:rPr>
                <w:rFonts w:ascii="Calibri" w:eastAsia="Calibri" w:hAnsi="Calibri" w:cs="Calibri"/>
              </w:rPr>
              <w:t>HPS-Dr. Roza Ekimyan</w:t>
            </w:r>
          </w:p>
          <w:p w14:paraId="490ADC4D" w14:textId="11403656" w:rsidR="00E44124" w:rsidRPr="00E44124" w:rsidRDefault="132C3369" w:rsidP="58FF1EE9">
            <w:pPr>
              <w:pStyle w:val="ListParagraph"/>
              <w:numPr>
                <w:ilvl w:val="2"/>
                <w:numId w:val="17"/>
              </w:numPr>
              <w:rPr>
                <w:rFonts w:ascii="Calibri" w:eastAsia="Calibri" w:hAnsi="Calibri" w:cs="Calibri"/>
              </w:rPr>
            </w:pPr>
            <w:r w:rsidRPr="70A6AC73">
              <w:rPr>
                <w:rFonts w:ascii="Calibri" w:eastAsia="Calibri" w:hAnsi="Calibri" w:cs="Calibri"/>
              </w:rPr>
              <w:t>Adjunct Rep-Stephanie Eaves</w:t>
            </w:r>
          </w:p>
          <w:p w14:paraId="54EA9D2B" w14:textId="17283C01" w:rsidR="006901BA" w:rsidRPr="002E25A8" w:rsidRDefault="261AA481" w:rsidP="2B5DB38C">
            <w:pPr>
              <w:pStyle w:val="ListParagraph"/>
              <w:numPr>
                <w:ilvl w:val="1"/>
                <w:numId w:val="17"/>
              </w:numPr>
              <w:rPr>
                <w:rFonts w:ascii="Calibri" w:eastAsia="Calibri" w:hAnsi="Calibri" w:cs="Calibri"/>
              </w:rPr>
            </w:pPr>
            <w:r w:rsidRPr="70A6AC73">
              <w:rPr>
                <w:rFonts w:ascii="Calibri" w:eastAsia="Calibri" w:hAnsi="Calibri" w:cs="Calibri"/>
              </w:rPr>
              <w:t>FCRC</w:t>
            </w:r>
            <w:r w:rsidR="132C3369" w:rsidRPr="70A6AC73">
              <w:rPr>
                <w:rFonts w:ascii="Calibri" w:eastAsia="Calibri" w:hAnsi="Calibri" w:cs="Calibri"/>
              </w:rPr>
              <w:t xml:space="preserve"> (Jasmine) </w:t>
            </w:r>
          </w:p>
          <w:p w14:paraId="5DE1E9EC" w14:textId="0B7E28B1" w:rsidR="00F04FE5" w:rsidRPr="00766F9D"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 xml:space="preserve">UNFINISHED BUSINESS </w:t>
            </w:r>
          </w:p>
          <w:p w14:paraId="08EDEB24" w14:textId="44FA0607" w:rsidR="00766F9D" w:rsidRPr="00DD7F92" w:rsidRDefault="4E9F56C2" w:rsidP="00366E96">
            <w:pPr>
              <w:pStyle w:val="ListParagraph"/>
              <w:numPr>
                <w:ilvl w:val="1"/>
                <w:numId w:val="17"/>
              </w:numPr>
              <w:rPr>
                <w:rFonts w:ascii="Calibri" w:eastAsia="Calibri" w:hAnsi="Calibri" w:cs="Calibri"/>
                <w:highlight w:val="white"/>
              </w:rPr>
            </w:pPr>
            <w:r w:rsidRPr="70A6AC73">
              <w:rPr>
                <w:rFonts w:ascii="Calibri" w:eastAsia="Calibri" w:hAnsi="Calibri" w:cs="Calibri"/>
              </w:rPr>
              <w:t xml:space="preserve">Handbook </w:t>
            </w:r>
            <w:r w:rsidR="0DE9BEED" w:rsidRPr="70A6AC73">
              <w:rPr>
                <w:rFonts w:ascii="Calibri" w:eastAsia="Calibri" w:hAnsi="Calibri" w:cs="Calibri"/>
              </w:rPr>
              <w:t>revision</w:t>
            </w:r>
            <w:r w:rsidRPr="70A6AC73">
              <w:rPr>
                <w:rFonts w:ascii="Calibri" w:eastAsia="Calibri" w:hAnsi="Calibri" w:cs="Calibri"/>
              </w:rPr>
              <w:t xml:space="preserve"> </w:t>
            </w:r>
            <w:r w:rsidR="3B840DBB" w:rsidRPr="70A6AC73">
              <w:rPr>
                <w:rFonts w:ascii="Calibri" w:eastAsia="Calibri" w:hAnsi="Calibri" w:cs="Calibri"/>
              </w:rPr>
              <w:t>Move Nikki Second Lynda Passed unanimously</w:t>
            </w:r>
          </w:p>
          <w:p w14:paraId="0A047542" w14:textId="5D0AD614" w:rsidR="00DD7F92" w:rsidRDefault="4C9E3BBC" w:rsidP="00F0325F">
            <w:pPr>
              <w:pStyle w:val="ListParagraph"/>
              <w:numPr>
                <w:ilvl w:val="2"/>
                <w:numId w:val="17"/>
              </w:numPr>
              <w:rPr>
                <w:rFonts w:ascii="Calibri" w:eastAsia="Calibri" w:hAnsi="Calibri" w:cs="Calibri"/>
                <w:highlight w:val="white"/>
              </w:rPr>
            </w:pPr>
            <w:r w:rsidRPr="70A6AC73">
              <w:rPr>
                <w:rFonts w:ascii="Calibri" w:eastAsia="Calibri" w:hAnsi="Calibri" w:cs="Calibri"/>
                <w:highlight w:val="white"/>
              </w:rPr>
              <w:t xml:space="preserve">Duration (1 year to 2 years) </w:t>
            </w:r>
          </w:p>
          <w:p w14:paraId="03C3AAE4" w14:textId="080B9DC9" w:rsidR="00F0325F" w:rsidRDefault="4B1E682C" w:rsidP="00F0325F">
            <w:pPr>
              <w:pStyle w:val="ListParagraph"/>
              <w:numPr>
                <w:ilvl w:val="2"/>
                <w:numId w:val="17"/>
              </w:numPr>
              <w:rPr>
                <w:rFonts w:ascii="Calibri" w:eastAsia="Calibri" w:hAnsi="Calibri" w:cs="Calibri"/>
                <w:highlight w:val="white"/>
              </w:rPr>
            </w:pPr>
            <w:r w:rsidRPr="70A6AC73">
              <w:rPr>
                <w:rFonts w:ascii="Calibri" w:eastAsia="Calibri" w:hAnsi="Calibri" w:cs="Calibri"/>
                <w:highlight w:val="white"/>
              </w:rPr>
              <w:t xml:space="preserve">Update links </w:t>
            </w:r>
          </w:p>
          <w:p w14:paraId="40B0D979" w14:textId="528D968D" w:rsidR="00111A6E" w:rsidRPr="00DD7F92" w:rsidRDefault="4B1E682C" w:rsidP="00F0325F">
            <w:pPr>
              <w:pStyle w:val="ListParagraph"/>
              <w:numPr>
                <w:ilvl w:val="2"/>
                <w:numId w:val="17"/>
              </w:numPr>
              <w:rPr>
                <w:rFonts w:ascii="Calibri" w:eastAsia="Calibri" w:hAnsi="Calibri" w:cs="Calibri"/>
                <w:highlight w:val="white"/>
              </w:rPr>
            </w:pPr>
            <w:r w:rsidRPr="70A6AC73">
              <w:rPr>
                <w:rFonts w:ascii="Calibri" w:eastAsia="Calibri" w:hAnsi="Calibri" w:cs="Calibri"/>
                <w:highlight w:val="white"/>
              </w:rPr>
              <w:t xml:space="preserve">Regular and Effective Communication (striking </w:t>
            </w:r>
            <w:r w:rsidR="43E38116" w:rsidRPr="70A6AC73">
              <w:rPr>
                <w:rFonts w:ascii="Calibri" w:eastAsia="Calibri" w:hAnsi="Calibri" w:cs="Calibri"/>
                <w:highlight w:val="white"/>
              </w:rPr>
              <w:t>Regular</w:t>
            </w:r>
            <w:r w:rsidRPr="70A6AC73">
              <w:rPr>
                <w:rFonts w:ascii="Calibri" w:eastAsia="Calibri" w:hAnsi="Calibri" w:cs="Calibri"/>
                <w:highlight w:val="white"/>
              </w:rPr>
              <w:t xml:space="preserve"> and </w:t>
            </w:r>
            <w:r w:rsidR="4628C536" w:rsidRPr="70A6AC73">
              <w:rPr>
                <w:rFonts w:ascii="Calibri" w:eastAsia="Calibri" w:hAnsi="Calibri" w:cs="Calibri"/>
                <w:highlight w:val="white"/>
              </w:rPr>
              <w:t>Substantive</w:t>
            </w:r>
            <w:r w:rsidRPr="70A6AC73">
              <w:rPr>
                <w:rFonts w:ascii="Calibri" w:eastAsia="Calibri" w:hAnsi="Calibri" w:cs="Calibri"/>
                <w:highlight w:val="white"/>
              </w:rPr>
              <w:t xml:space="preserve">) </w:t>
            </w:r>
            <w:r w:rsidR="1FC5E9CA" w:rsidRPr="70A6AC73">
              <w:rPr>
                <w:rFonts w:ascii="Calibri" w:eastAsia="Calibri" w:hAnsi="Calibri" w:cs="Calibri"/>
                <w:highlight w:val="white"/>
              </w:rPr>
              <w:t>Move Kendahl</w:t>
            </w:r>
            <w:r w:rsidR="4C42F471" w:rsidRPr="70A6AC73">
              <w:rPr>
                <w:rFonts w:ascii="Calibri" w:eastAsia="Calibri" w:hAnsi="Calibri" w:cs="Calibri"/>
                <w:highlight w:val="white"/>
              </w:rPr>
              <w:t xml:space="preserve"> Second Nikki passes unanimously</w:t>
            </w:r>
          </w:p>
          <w:p w14:paraId="3ED7E604" w14:textId="1C116CAC" w:rsidR="00F04FE5"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ACTIONABLE AND DISCUSSION ITEMS</w:t>
            </w:r>
          </w:p>
          <w:p w14:paraId="14775A19" w14:textId="0B97CEB4" w:rsidR="00BF347E" w:rsidRPr="00C03337" w:rsidRDefault="5E3699D4" w:rsidP="00C03337">
            <w:pPr>
              <w:pStyle w:val="ListParagraph"/>
              <w:numPr>
                <w:ilvl w:val="1"/>
                <w:numId w:val="17"/>
              </w:numPr>
              <w:rPr>
                <w:rFonts w:ascii="Calibri" w:eastAsia="Calibri" w:hAnsi="Calibri" w:cs="Calibri"/>
              </w:rPr>
            </w:pPr>
            <w:r w:rsidRPr="70A6AC73">
              <w:rPr>
                <w:rFonts w:ascii="Calibri" w:eastAsia="Calibri" w:hAnsi="Calibri" w:cs="Calibri"/>
              </w:rPr>
              <w:t xml:space="preserve">Moving DEAC to </w:t>
            </w:r>
            <w:r w:rsidR="2826DA98" w:rsidRPr="70A6AC73">
              <w:rPr>
                <w:rFonts w:ascii="Calibri" w:eastAsia="Calibri" w:hAnsi="Calibri" w:cs="Calibri"/>
              </w:rPr>
              <w:t>3rd Tuesday or 4</w:t>
            </w:r>
            <w:r w:rsidR="2826DA98" w:rsidRPr="70A6AC73">
              <w:rPr>
                <w:rFonts w:ascii="Calibri" w:eastAsia="Calibri" w:hAnsi="Calibri" w:cs="Calibri"/>
                <w:vertAlign w:val="superscript"/>
              </w:rPr>
              <w:t>th</w:t>
            </w:r>
            <w:r w:rsidR="2826DA98" w:rsidRPr="70A6AC73">
              <w:rPr>
                <w:rFonts w:ascii="Calibri" w:eastAsia="Calibri" w:hAnsi="Calibri" w:cs="Calibri"/>
              </w:rPr>
              <w:t xml:space="preserve"> </w:t>
            </w:r>
            <w:r w:rsidRPr="70A6AC73">
              <w:rPr>
                <w:rFonts w:ascii="Calibri" w:eastAsia="Calibri" w:hAnsi="Calibri" w:cs="Calibri"/>
              </w:rPr>
              <w:t>Thursday</w:t>
            </w:r>
            <w:r w:rsidR="2826DA98" w:rsidRPr="70A6AC73">
              <w:rPr>
                <w:rFonts w:ascii="Calibri" w:eastAsia="Calibri" w:hAnsi="Calibri" w:cs="Calibri"/>
              </w:rPr>
              <w:t xml:space="preserve"> (Spring) </w:t>
            </w:r>
            <w:r w:rsidR="154E630F" w:rsidRPr="70A6AC73">
              <w:rPr>
                <w:rFonts w:ascii="Calibri" w:eastAsia="Calibri" w:hAnsi="Calibri" w:cs="Calibri"/>
              </w:rPr>
              <w:t>Tabled. Susan will post doodle poll for all voting members.</w:t>
            </w:r>
          </w:p>
          <w:p w14:paraId="38483819" w14:textId="58958BFF" w:rsidR="00C03337" w:rsidRDefault="053E5E4B" w:rsidP="00C03337">
            <w:pPr>
              <w:pStyle w:val="ListParagraph"/>
              <w:numPr>
                <w:ilvl w:val="1"/>
                <w:numId w:val="17"/>
              </w:numPr>
              <w:rPr>
                <w:rFonts w:ascii="Calibri" w:eastAsia="Calibri" w:hAnsi="Calibri" w:cs="Calibri"/>
              </w:rPr>
            </w:pPr>
            <w:r w:rsidRPr="70A6AC73">
              <w:rPr>
                <w:rFonts w:ascii="Calibri" w:eastAsia="Calibri" w:hAnsi="Calibri" w:cs="Calibri"/>
              </w:rPr>
              <w:t>Introduction to Teaching with Canvas (only self-paced</w:t>
            </w:r>
            <w:r w:rsidR="192C35BB" w:rsidRPr="70A6AC73">
              <w:rPr>
                <w:rFonts w:ascii="Calibri" w:eastAsia="Calibri" w:hAnsi="Calibri" w:cs="Calibri"/>
              </w:rPr>
              <w:t xml:space="preserve"> accept/accept with </w:t>
            </w:r>
            <w:r w:rsidR="4F4BCA04" w:rsidRPr="70A6AC73">
              <w:rPr>
                <w:rFonts w:ascii="Calibri" w:eastAsia="Calibri" w:hAnsi="Calibri" w:cs="Calibri"/>
              </w:rPr>
              <w:t>quiz?</w:t>
            </w:r>
            <w:r w:rsidRPr="70A6AC73">
              <w:rPr>
                <w:rFonts w:ascii="Calibri" w:eastAsia="Calibri" w:hAnsi="Calibri" w:cs="Calibri"/>
              </w:rPr>
              <w:t xml:space="preserve">) </w:t>
            </w:r>
            <w:r w:rsidR="402CD7BC" w:rsidRPr="70A6AC73">
              <w:rPr>
                <w:rFonts w:ascii="Calibri" w:eastAsia="Calibri" w:hAnsi="Calibri" w:cs="Calibri"/>
              </w:rPr>
              <w:t>Replace intro to Canvas with Growing with Canvas Nikki Moves Sean seconds passes unanimously</w:t>
            </w:r>
          </w:p>
          <w:p w14:paraId="2C41C366" w14:textId="5F93DED3" w:rsidR="00C03337" w:rsidRDefault="2247AE90" w:rsidP="00C03337">
            <w:pPr>
              <w:pStyle w:val="ListParagraph"/>
              <w:numPr>
                <w:ilvl w:val="1"/>
                <w:numId w:val="17"/>
              </w:numPr>
              <w:rPr>
                <w:rFonts w:ascii="Calibri" w:eastAsia="Calibri" w:hAnsi="Calibri" w:cs="Calibri"/>
              </w:rPr>
            </w:pPr>
            <w:r w:rsidRPr="70A6AC73">
              <w:rPr>
                <w:rFonts w:ascii="Calibri" w:eastAsia="Calibri" w:hAnsi="Calibri" w:cs="Calibri"/>
              </w:rPr>
              <w:t xml:space="preserve">@ONE 5 Day Challenges </w:t>
            </w:r>
            <w:r w:rsidR="08440860" w:rsidRPr="70A6AC73">
              <w:rPr>
                <w:rFonts w:ascii="Calibri" w:eastAsia="Calibri" w:hAnsi="Calibri" w:cs="Calibri"/>
              </w:rPr>
              <w:t xml:space="preserve">(as training) </w:t>
            </w:r>
            <w:r w:rsidR="5113E7A7" w:rsidRPr="70A6AC73">
              <w:rPr>
                <w:rFonts w:ascii="Calibri" w:eastAsia="Calibri" w:hAnsi="Calibri" w:cs="Calibri"/>
              </w:rPr>
              <w:t>Loss of quorum</w:t>
            </w:r>
          </w:p>
          <w:p w14:paraId="3AC96673" w14:textId="7826E12C" w:rsidR="00D52AC9" w:rsidRDefault="042F5337" w:rsidP="00D52AC9">
            <w:pPr>
              <w:pStyle w:val="ListParagraph"/>
              <w:numPr>
                <w:ilvl w:val="1"/>
                <w:numId w:val="17"/>
              </w:numPr>
              <w:rPr>
                <w:rFonts w:ascii="Calibri" w:eastAsia="Calibri" w:hAnsi="Calibri" w:cs="Calibri"/>
              </w:rPr>
            </w:pPr>
            <w:r w:rsidRPr="70A6AC73">
              <w:rPr>
                <w:rFonts w:ascii="Calibri" w:eastAsia="Calibri" w:hAnsi="Calibri" w:cs="Calibri"/>
              </w:rPr>
              <w:t>hybrid best practices (</w:t>
            </w:r>
            <w:r w:rsidR="3B8C3B48" w:rsidRPr="70A6AC73">
              <w:rPr>
                <w:rFonts w:ascii="Calibri" w:eastAsia="Calibri" w:hAnsi="Calibri" w:cs="Calibri"/>
              </w:rPr>
              <w:t>C</w:t>
            </w:r>
            <w:r w:rsidRPr="70A6AC73">
              <w:rPr>
                <w:rFonts w:ascii="Calibri" w:eastAsia="Calibri" w:hAnsi="Calibri" w:cs="Calibri"/>
              </w:rPr>
              <w:t xml:space="preserve">reate) </w:t>
            </w:r>
          </w:p>
          <w:p w14:paraId="7783D20A" w14:textId="12A40E68" w:rsidR="0043115F" w:rsidRPr="00D52AC9" w:rsidRDefault="295A13B5" w:rsidP="00D52AC9">
            <w:pPr>
              <w:pStyle w:val="ListParagraph"/>
              <w:numPr>
                <w:ilvl w:val="1"/>
                <w:numId w:val="17"/>
              </w:numPr>
              <w:rPr>
                <w:rFonts w:ascii="Calibri" w:eastAsia="Calibri" w:hAnsi="Calibri" w:cs="Calibri"/>
              </w:rPr>
            </w:pPr>
            <w:r w:rsidRPr="70A6AC73">
              <w:rPr>
                <w:rFonts w:ascii="Calibri" w:eastAsia="Calibri" w:hAnsi="Calibri" w:cs="Calibri"/>
              </w:rPr>
              <w:t>Fi</w:t>
            </w:r>
            <w:r w:rsidR="35BACDB4" w:rsidRPr="70A6AC73">
              <w:rPr>
                <w:rFonts w:ascii="Calibri" w:eastAsia="Calibri" w:hAnsi="Calibri" w:cs="Calibri"/>
              </w:rPr>
              <w:t xml:space="preserve">rst Read: </w:t>
            </w:r>
          </w:p>
          <w:p w14:paraId="04E3E6FC" w14:textId="20C3B58B" w:rsidR="00C656B9" w:rsidRPr="00D52AC9" w:rsidRDefault="35BACDB4" w:rsidP="00D52AC9">
            <w:pPr>
              <w:pStyle w:val="ListParagraph"/>
              <w:numPr>
                <w:ilvl w:val="2"/>
                <w:numId w:val="17"/>
              </w:numPr>
              <w:rPr>
                <w:rFonts w:ascii="Calibri" w:eastAsia="Calibri" w:hAnsi="Calibri" w:cs="Calibri"/>
              </w:rPr>
            </w:pPr>
            <w:r w:rsidRPr="70A6AC73">
              <w:rPr>
                <w:rFonts w:ascii="Calibri" w:eastAsia="Calibri" w:hAnsi="Calibri" w:cs="Calibri"/>
              </w:rPr>
              <w:t xml:space="preserve">Camera Policy </w:t>
            </w:r>
          </w:p>
          <w:p w14:paraId="5097F282" w14:textId="0572D509" w:rsidR="00553C5D" w:rsidRPr="00D52AC9" w:rsidRDefault="14973CAB" w:rsidP="00D52AC9">
            <w:pPr>
              <w:pStyle w:val="ListParagraph"/>
              <w:numPr>
                <w:ilvl w:val="1"/>
                <w:numId w:val="17"/>
              </w:numPr>
              <w:rPr>
                <w:rFonts w:ascii="Calibri" w:eastAsia="Calibri" w:hAnsi="Calibri" w:cs="Calibri"/>
              </w:rPr>
            </w:pPr>
            <w:r w:rsidRPr="70A6AC73">
              <w:rPr>
                <w:rFonts w:ascii="Calibri" w:eastAsia="Calibri" w:hAnsi="Calibri" w:cs="Calibri"/>
              </w:rPr>
              <w:t xml:space="preserve">Second Read: </w:t>
            </w:r>
          </w:p>
          <w:p w14:paraId="1BF4B874" w14:textId="4CB55E01" w:rsidR="006B7A2A" w:rsidRPr="00D52AC9" w:rsidRDefault="45E25A66" w:rsidP="00D52AC9">
            <w:pPr>
              <w:pStyle w:val="ListParagraph"/>
              <w:numPr>
                <w:ilvl w:val="2"/>
                <w:numId w:val="17"/>
              </w:numPr>
              <w:rPr>
                <w:rFonts w:ascii="Calibri" w:eastAsia="Calibri" w:hAnsi="Calibri" w:cs="Calibri"/>
              </w:rPr>
            </w:pPr>
            <w:r w:rsidRPr="70A6AC73">
              <w:rPr>
                <w:rFonts w:ascii="Calibri" w:eastAsia="Calibri" w:hAnsi="Calibri" w:cs="Calibri"/>
              </w:rPr>
              <w:t xml:space="preserve">Goodheart Wilcox (Todd Kler) </w:t>
            </w:r>
          </w:p>
          <w:p w14:paraId="222BCABA" w14:textId="77777777" w:rsidR="00D52AC9" w:rsidRDefault="61CDA810" w:rsidP="00D52AC9">
            <w:pPr>
              <w:pStyle w:val="ListParagraph"/>
              <w:numPr>
                <w:ilvl w:val="2"/>
                <w:numId w:val="17"/>
              </w:numPr>
              <w:rPr>
                <w:rFonts w:ascii="Calibri" w:eastAsia="Calibri" w:hAnsi="Calibri" w:cs="Calibri"/>
              </w:rPr>
            </w:pPr>
            <w:r w:rsidRPr="70A6AC73">
              <w:rPr>
                <w:rFonts w:ascii="Calibri" w:eastAsia="Calibri" w:hAnsi="Calibri" w:cs="Calibri"/>
              </w:rPr>
              <w:t>Second Read: McGraw Hill</w:t>
            </w:r>
          </w:p>
          <w:p w14:paraId="44F8C728" w14:textId="0DF2441D" w:rsidR="009B0C77" w:rsidRPr="00D52AC9" w:rsidRDefault="00B60E6B" w:rsidP="00D52AC9">
            <w:pPr>
              <w:pStyle w:val="ListParagraph"/>
              <w:numPr>
                <w:ilvl w:val="2"/>
                <w:numId w:val="17"/>
              </w:numPr>
              <w:rPr>
                <w:rFonts w:ascii="Calibri" w:eastAsia="Calibri" w:hAnsi="Calibri" w:cs="Calibri"/>
              </w:rPr>
            </w:pPr>
            <w:hyperlink r:id="rId7">
              <w:r w:rsidR="45E25A66" w:rsidRPr="70A6AC73">
                <w:rPr>
                  <w:rStyle w:val="Hyperlink"/>
                  <w:rFonts w:ascii="Calibri" w:eastAsia="Calibri" w:hAnsi="Calibri" w:cs="Calibri"/>
                </w:rPr>
                <w:t xml:space="preserve">Rubric Online Tool Evaluation </w:t>
              </w:r>
            </w:hyperlink>
            <w:r w:rsidR="73347CA6" w:rsidRPr="70A6AC73">
              <w:rPr>
                <w:rStyle w:val="Hyperlink"/>
                <w:rFonts w:ascii="Calibri" w:eastAsia="Calibri" w:hAnsi="Calibri" w:cs="Calibri"/>
              </w:rPr>
              <w:t xml:space="preserve"> </w:t>
            </w:r>
            <w:r w:rsidR="73D331EF" w:rsidRPr="70A6AC73">
              <w:rPr>
                <w:rStyle w:val="Hyperlink"/>
                <w:rFonts w:ascii="Calibri" w:eastAsia="Calibri" w:hAnsi="Calibri" w:cs="Calibri"/>
              </w:rPr>
              <w:t xml:space="preserve"> </w:t>
            </w:r>
          </w:p>
          <w:p w14:paraId="7B87A811" w14:textId="77777777" w:rsidR="008C1216" w:rsidRDefault="008C1216" w:rsidP="006901BA">
            <w:pPr>
              <w:rPr>
                <w:rFonts w:ascii="Calibri" w:eastAsia="Calibri" w:hAnsi="Calibri" w:cs="Calibri"/>
              </w:rPr>
            </w:pPr>
          </w:p>
          <w:p w14:paraId="7B9FF4C7" w14:textId="31FB5EFF" w:rsidR="00F04FE5" w:rsidRPr="00F31C97"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INFORMATIONAL ITEMS</w:t>
            </w:r>
          </w:p>
          <w:p w14:paraId="7BD3AADC" w14:textId="4D609E92" w:rsidR="00FF1A24" w:rsidRPr="005B5D0C" w:rsidRDefault="5C1D4FCB" w:rsidP="009B0C77">
            <w:pPr>
              <w:pStyle w:val="ListParagraph"/>
              <w:numPr>
                <w:ilvl w:val="1"/>
                <w:numId w:val="17"/>
              </w:numPr>
              <w:rPr>
                <w:rFonts w:ascii="Calibri" w:eastAsia="Calibri" w:hAnsi="Calibri" w:cs="Calibri"/>
              </w:rPr>
            </w:pPr>
            <w:r w:rsidRPr="70A6AC73">
              <w:rPr>
                <w:rFonts w:asciiTheme="majorHAnsi" w:eastAsia="Times New Roman" w:hAnsiTheme="majorHAnsi" w:cstheme="majorBidi"/>
                <w:color w:val="000000" w:themeColor="text1"/>
              </w:rPr>
              <w:t>DE OOS Statement (removing from consideration at this time)</w:t>
            </w:r>
            <w:r w:rsidR="563452D6" w:rsidRPr="70A6AC73">
              <w:rPr>
                <w:rFonts w:asciiTheme="majorHAnsi" w:eastAsia="Times New Roman" w:hAnsiTheme="majorHAnsi" w:cstheme="majorBidi"/>
                <w:color w:val="000000" w:themeColor="text1"/>
              </w:rPr>
              <w:t xml:space="preserve"> </w:t>
            </w:r>
          </w:p>
          <w:p w14:paraId="427E6184" w14:textId="2FDAB3FB" w:rsidR="00F04FE5" w:rsidRPr="00F31C97"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ANNOUNCEMENTS</w:t>
            </w:r>
          </w:p>
          <w:p w14:paraId="1130D096" w14:textId="7977B44C" w:rsidR="00596B3D" w:rsidRPr="0033396F" w:rsidRDefault="00B60E6B" w:rsidP="009B0C77">
            <w:pPr>
              <w:numPr>
                <w:ilvl w:val="0"/>
                <w:numId w:val="17"/>
              </w:numPr>
              <w:rPr>
                <w:rFonts w:ascii="Calibri" w:eastAsia="Calibri" w:hAnsi="Calibri" w:cs="Calibri"/>
                <w:lang w:val="en-US"/>
              </w:rPr>
            </w:pPr>
            <w:hyperlink r:id="rId8">
              <w:r w:rsidR="48D09240" w:rsidRPr="70A6AC73">
                <w:rPr>
                  <w:rStyle w:val="Hyperlink"/>
                  <w:rFonts w:ascii="Calibri" w:eastAsia="Calibri" w:hAnsi="Calibri" w:cs="Calibri"/>
                  <w:lang w:val="en-US"/>
                </w:rPr>
                <w:t>Library Workshops</w:t>
              </w:r>
            </w:hyperlink>
          </w:p>
          <w:p w14:paraId="765BB41D" w14:textId="77777777" w:rsidR="00596B3D" w:rsidRPr="00596B3D" w:rsidRDefault="00B60E6B" w:rsidP="009B0C77">
            <w:pPr>
              <w:numPr>
                <w:ilvl w:val="0"/>
                <w:numId w:val="17"/>
              </w:numPr>
              <w:rPr>
                <w:rFonts w:ascii="Calibri" w:eastAsia="Calibri" w:hAnsi="Calibri" w:cs="Calibri"/>
                <w:lang w:val="en-US"/>
              </w:rPr>
            </w:pPr>
            <w:hyperlink r:id="rId9">
              <w:r w:rsidR="48D09240" w:rsidRPr="70A6AC73">
                <w:rPr>
                  <w:rStyle w:val="Hyperlink"/>
                  <w:rFonts w:ascii="Calibri" w:eastAsia="Calibri" w:hAnsi="Calibri" w:cs="Calibri"/>
                  <w:lang w:val="en-US"/>
                </w:rPr>
                <w:t xml:space="preserve">OTC June </w:t>
              </w:r>
            </w:hyperlink>
            <w:r w:rsidR="48D09240" w:rsidRPr="70A6AC73">
              <w:rPr>
                <w:rFonts w:ascii="Calibri" w:eastAsia="Calibri" w:hAnsi="Calibri" w:cs="Calibri"/>
                <w:lang w:val="en-US"/>
              </w:rPr>
              <w:t>21-23 2021</w:t>
            </w:r>
          </w:p>
          <w:p w14:paraId="056FDC19" w14:textId="77777777" w:rsidR="00F04FE5" w:rsidRPr="00F31C97"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FUTURE AGENDA ITEMS</w:t>
            </w:r>
          </w:p>
          <w:p w14:paraId="2F5B6813" w14:textId="17519D8C" w:rsidR="00F04FE5" w:rsidRPr="00F31C97" w:rsidRDefault="7C3C4ADF" w:rsidP="009B0C77">
            <w:pPr>
              <w:numPr>
                <w:ilvl w:val="0"/>
                <w:numId w:val="17"/>
              </w:numPr>
              <w:rPr>
                <w:rFonts w:ascii="Calibri" w:eastAsia="Calibri" w:hAnsi="Calibri" w:cs="Calibri"/>
                <w:b/>
                <w:bCs/>
                <w:highlight w:val="white"/>
              </w:rPr>
            </w:pPr>
            <w:r w:rsidRPr="70A6AC73">
              <w:rPr>
                <w:rFonts w:ascii="Calibri" w:eastAsia="Calibri" w:hAnsi="Calibri" w:cs="Calibri"/>
                <w:b/>
                <w:bCs/>
                <w:highlight w:val="white"/>
              </w:rPr>
              <w:t>ADJOURNMENT</w:t>
            </w:r>
            <w:r w:rsidR="6B253C84" w:rsidRPr="70A6AC73">
              <w:rPr>
                <w:rFonts w:ascii="Calibri" w:eastAsia="Calibri" w:hAnsi="Calibri" w:cs="Calibri"/>
                <w:b/>
                <w:bCs/>
                <w:highlight w:val="white"/>
              </w:rPr>
              <w:t xml:space="preserve"> 11:56</w:t>
            </w:r>
          </w:p>
        </w:tc>
      </w:tr>
      <w:tr w:rsidR="00553C5D" w14:paraId="785CF501" w14:textId="77777777" w:rsidTr="70A6AC73">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033761C5" w:rsidR="00F04FE5" w:rsidRDefault="005F4979" w:rsidP="00643D4C">
            <w:pPr>
              <w:rPr>
                <w:rFonts w:ascii="Calibri" w:eastAsia="Calibri" w:hAnsi="Calibri" w:cs="Calibri"/>
              </w:rPr>
            </w:pPr>
            <w:r>
              <w:t>Spring</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2427A" w14:textId="77777777" w:rsidR="00366E96" w:rsidRDefault="00366E96">
      <w:pPr>
        <w:spacing w:line="240" w:lineRule="auto"/>
      </w:pPr>
      <w:r>
        <w:separator/>
      </w:r>
    </w:p>
  </w:endnote>
  <w:endnote w:type="continuationSeparator" w:id="0">
    <w:p w14:paraId="6BFAAB5C" w14:textId="77777777" w:rsidR="00366E96" w:rsidRDefault="00366E96">
      <w:pPr>
        <w:spacing w:line="240" w:lineRule="auto"/>
      </w:pPr>
      <w:r>
        <w:continuationSeparator/>
      </w:r>
    </w:p>
  </w:endnote>
  <w:endnote w:type="continuationNotice" w:id="1">
    <w:p w14:paraId="56B482B0" w14:textId="77777777" w:rsidR="00366E96" w:rsidRDefault="00366E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3AE45" w14:textId="77777777" w:rsidR="00366E96" w:rsidRDefault="00366E96">
      <w:pPr>
        <w:spacing w:line="240" w:lineRule="auto"/>
      </w:pPr>
      <w:r>
        <w:separator/>
      </w:r>
    </w:p>
  </w:footnote>
  <w:footnote w:type="continuationSeparator" w:id="0">
    <w:p w14:paraId="69CDE224" w14:textId="77777777" w:rsidR="00366E96" w:rsidRDefault="00366E96">
      <w:pPr>
        <w:spacing w:line="240" w:lineRule="auto"/>
      </w:pPr>
      <w:r>
        <w:continuationSeparator/>
      </w:r>
    </w:p>
  </w:footnote>
  <w:footnote w:type="continuationNotice" w:id="1">
    <w:p w14:paraId="594DE0F8" w14:textId="77777777" w:rsidR="00366E96" w:rsidRDefault="00366E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21C528A"/>
    <w:lvl w:ilvl="0" w:tplc="242ABB08">
      <w:start w:val="1"/>
      <w:numFmt w:val="upperRoman"/>
      <w:lvlText w:val="%1."/>
      <w:lvlJc w:val="left"/>
      <w:pPr>
        <w:ind w:left="720" w:hanging="360"/>
      </w:pPr>
      <w:rPr>
        <w:rFonts w:ascii="Calibri" w:eastAsia="Calibri" w:hAnsi="Calibri" w:cs="Calibri"/>
        <w:u w:val="none"/>
      </w:rPr>
    </w:lvl>
    <w:lvl w:ilvl="1" w:tplc="ACC48AA4">
      <w:start w:val="1"/>
      <w:numFmt w:val="upperLetter"/>
      <w:lvlText w:val="%2."/>
      <w:lvlJc w:val="left"/>
      <w:pPr>
        <w:ind w:left="1440" w:hanging="360"/>
      </w:pPr>
      <w:rPr>
        <w:rFonts w:ascii="Calibri" w:eastAsia="Calibri" w:hAnsi="Calibri" w:cs="Calibri"/>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68FC111E">
      <w:start w:val="1"/>
      <w:numFmt w:val="upperLetter"/>
      <w:lvlText w:val="%1."/>
      <w:lvlJc w:val="left"/>
      <w:pPr>
        <w:tabs>
          <w:tab w:val="num" w:pos="720"/>
        </w:tabs>
        <w:ind w:left="720" w:hanging="360"/>
      </w:pPr>
      <w:rPr>
        <w:rFonts w:hint="default"/>
        <w:b w:val="0"/>
        <w:bCs w:val="0"/>
      </w:rPr>
    </w:lvl>
    <w:lvl w:ilvl="1" w:tplc="093A54E8">
      <w:start w:val="1"/>
      <w:numFmt w:val="decimal"/>
      <w:lvlText w:val="%2."/>
      <w:lvlJc w:val="left"/>
      <w:pPr>
        <w:tabs>
          <w:tab w:val="num" w:pos="1440"/>
        </w:tabs>
        <w:ind w:left="1440" w:hanging="360"/>
      </w:pPr>
    </w:lvl>
    <w:lvl w:ilvl="2" w:tplc="DC461560">
      <w:start w:val="1"/>
      <w:numFmt w:val="decimal"/>
      <w:lvlText w:val="%3."/>
      <w:lvlJc w:val="left"/>
      <w:pPr>
        <w:tabs>
          <w:tab w:val="num" w:pos="2160"/>
        </w:tabs>
        <w:ind w:left="2160" w:hanging="360"/>
      </w:pPr>
    </w:lvl>
    <w:lvl w:ilvl="3" w:tplc="5C826DBE">
      <w:start w:val="1"/>
      <w:numFmt w:val="decimal"/>
      <w:lvlText w:val="%4."/>
      <w:lvlJc w:val="left"/>
      <w:pPr>
        <w:tabs>
          <w:tab w:val="num" w:pos="2880"/>
        </w:tabs>
        <w:ind w:left="2880" w:hanging="360"/>
      </w:pPr>
    </w:lvl>
    <w:lvl w:ilvl="4" w:tplc="8D84844E">
      <w:start w:val="1"/>
      <w:numFmt w:val="decimal"/>
      <w:lvlText w:val="%5."/>
      <w:lvlJc w:val="left"/>
      <w:pPr>
        <w:tabs>
          <w:tab w:val="num" w:pos="3600"/>
        </w:tabs>
        <w:ind w:left="3600" w:hanging="360"/>
      </w:pPr>
    </w:lvl>
    <w:lvl w:ilvl="5" w:tplc="40D23E66">
      <w:start w:val="1"/>
      <w:numFmt w:val="decimal"/>
      <w:lvlText w:val="%6."/>
      <w:lvlJc w:val="left"/>
      <w:pPr>
        <w:tabs>
          <w:tab w:val="num" w:pos="4320"/>
        </w:tabs>
        <w:ind w:left="4320" w:hanging="360"/>
      </w:pPr>
    </w:lvl>
    <w:lvl w:ilvl="6" w:tplc="5CF226D6">
      <w:start w:val="1"/>
      <w:numFmt w:val="decimal"/>
      <w:lvlText w:val="%7."/>
      <w:lvlJc w:val="left"/>
      <w:pPr>
        <w:tabs>
          <w:tab w:val="num" w:pos="5040"/>
        </w:tabs>
        <w:ind w:left="5040" w:hanging="360"/>
      </w:pPr>
    </w:lvl>
    <w:lvl w:ilvl="7" w:tplc="342CC326">
      <w:start w:val="1"/>
      <w:numFmt w:val="decimal"/>
      <w:lvlText w:val="%8."/>
      <w:lvlJc w:val="left"/>
      <w:pPr>
        <w:tabs>
          <w:tab w:val="num" w:pos="5760"/>
        </w:tabs>
        <w:ind w:left="5760" w:hanging="360"/>
      </w:pPr>
    </w:lvl>
    <w:lvl w:ilvl="8" w:tplc="051E8C7E">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30761"/>
    <w:rsid w:val="00047CEB"/>
    <w:rsid w:val="00054C64"/>
    <w:rsid w:val="00056465"/>
    <w:rsid w:val="0008433C"/>
    <w:rsid w:val="000E0018"/>
    <w:rsid w:val="000E7001"/>
    <w:rsid w:val="000F77B1"/>
    <w:rsid w:val="001038C6"/>
    <w:rsid w:val="00104776"/>
    <w:rsid w:val="00111A6E"/>
    <w:rsid w:val="00121ED0"/>
    <w:rsid w:val="00150D3C"/>
    <w:rsid w:val="00155B1A"/>
    <w:rsid w:val="001A350A"/>
    <w:rsid w:val="001A59DC"/>
    <w:rsid w:val="001B0A74"/>
    <w:rsid w:val="001E089B"/>
    <w:rsid w:val="001E48ED"/>
    <w:rsid w:val="001E69F0"/>
    <w:rsid w:val="0020544E"/>
    <w:rsid w:val="00225817"/>
    <w:rsid w:val="002316CE"/>
    <w:rsid w:val="002417FE"/>
    <w:rsid w:val="00244500"/>
    <w:rsid w:val="002539A8"/>
    <w:rsid w:val="00296F67"/>
    <w:rsid w:val="002B22ED"/>
    <w:rsid w:val="002E25A8"/>
    <w:rsid w:val="002F0289"/>
    <w:rsid w:val="002F38DC"/>
    <w:rsid w:val="002F7E26"/>
    <w:rsid w:val="003055F0"/>
    <w:rsid w:val="00320CD2"/>
    <w:rsid w:val="0033396F"/>
    <w:rsid w:val="003407EB"/>
    <w:rsid w:val="00344E7C"/>
    <w:rsid w:val="0036403E"/>
    <w:rsid w:val="00365393"/>
    <w:rsid w:val="00366E96"/>
    <w:rsid w:val="00385EF7"/>
    <w:rsid w:val="003A4567"/>
    <w:rsid w:val="003B3619"/>
    <w:rsid w:val="003D6481"/>
    <w:rsid w:val="003E78DA"/>
    <w:rsid w:val="0040206F"/>
    <w:rsid w:val="004039AF"/>
    <w:rsid w:val="00427C33"/>
    <w:rsid w:val="00427FE4"/>
    <w:rsid w:val="0043115F"/>
    <w:rsid w:val="004318B1"/>
    <w:rsid w:val="004434D9"/>
    <w:rsid w:val="00447949"/>
    <w:rsid w:val="00450553"/>
    <w:rsid w:val="00462BB6"/>
    <w:rsid w:val="00505FD8"/>
    <w:rsid w:val="00534F17"/>
    <w:rsid w:val="00540EC4"/>
    <w:rsid w:val="00547425"/>
    <w:rsid w:val="00553C5D"/>
    <w:rsid w:val="00596B3D"/>
    <w:rsid w:val="005B27EE"/>
    <w:rsid w:val="005B5D0C"/>
    <w:rsid w:val="005D7392"/>
    <w:rsid w:val="005E05A1"/>
    <w:rsid w:val="005E2C64"/>
    <w:rsid w:val="005F4979"/>
    <w:rsid w:val="005F758F"/>
    <w:rsid w:val="00601CF8"/>
    <w:rsid w:val="00601E5B"/>
    <w:rsid w:val="00630C56"/>
    <w:rsid w:val="00631C29"/>
    <w:rsid w:val="00643D4C"/>
    <w:rsid w:val="00655053"/>
    <w:rsid w:val="00670C09"/>
    <w:rsid w:val="006717E5"/>
    <w:rsid w:val="006901BA"/>
    <w:rsid w:val="006A3FE2"/>
    <w:rsid w:val="006A5405"/>
    <w:rsid w:val="006B0075"/>
    <w:rsid w:val="006B7A2A"/>
    <w:rsid w:val="007014F0"/>
    <w:rsid w:val="00712A62"/>
    <w:rsid w:val="007241FB"/>
    <w:rsid w:val="00761418"/>
    <w:rsid w:val="00766F9D"/>
    <w:rsid w:val="007A5E41"/>
    <w:rsid w:val="007D7C05"/>
    <w:rsid w:val="00824D49"/>
    <w:rsid w:val="00826F48"/>
    <w:rsid w:val="00826FD0"/>
    <w:rsid w:val="00882122"/>
    <w:rsid w:val="008827F1"/>
    <w:rsid w:val="008A0B3E"/>
    <w:rsid w:val="008A12A8"/>
    <w:rsid w:val="008B038E"/>
    <w:rsid w:val="008C1216"/>
    <w:rsid w:val="008E20D2"/>
    <w:rsid w:val="008F4904"/>
    <w:rsid w:val="00953251"/>
    <w:rsid w:val="009630D8"/>
    <w:rsid w:val="00984A87"/>
    <w:rsid w:val="009853E5"/>
    <w:rsid w:val="00987A0F"/>
    <w:rsid w:val="009A74DD"/>
    <w:rsid w:val="009A7F45"/>
    <w:rsid w:val="009B0C77"/>
    <w:rsid w:val="009D18D9"/>
    <w:rsid w:val="009E7B77"/>
    <w:rsid w:val="009F2999"/>
    <w:rsid w:val="009F3702"/>
    <w:rsid w:val="009F3BAA"/>
    <w:rsid w:val="00A0313B"/>
    <w:rsid w:val="00A27150"/>
    <w:rsid w:val="00A834F1"/>
    <w:rsid w:val="00A91C77"/>
    <w:rsid w:val="00A93E54"/>
    <w:rsid w:val="00AA375E"/>
    <w:rsid w:val="00AC1BF6"/>
    <w:rsid w:val="00AC264A"/>
    <w:rsid w:val="00AE74D6"/>
    <w:rsid w:val="00B177D4"/>
    <w:rsid w:val="00B33303"/>
    <w:rsid w:val="00B417B0"/>
    <w:rsid w:val="00B426DB"/>
    <w:rsid w:val="00B60E6B"/>
    <w:rsid w:val="00B73497"/>
    <w:rsid w:val="00B909C3"/>
    <w:rsid w:val="00BA6C20"/>
    <w:rsid w:val="00BE0580"/>
    <w:rsid w:val="00BE1EBA"/>
    <w:rsid w:val="00BE6137"/>
    <w:rsid w:val="00BF347E"/>
    <w:rsid w:val="00C03337"/>
    <w:rsid w:val="00C33A70"/>
    <w:rsid w:val="00C43343"/>
    <w:rsid w:val="00C656B9"/>
    <w:rsid w:val="00C741EE"/>
    <w:rsid w:val="00C92BA9"/>
    <w:rsid w:val="00CB20D6"/>
    <w:rsid w:val="00CFF9B9"/>
    <w:rsid w:val="00D072C7"/>
    <w:rsid w:val="00D11C5C"/>
    <w:rsid w:val="00D22960"/>
    <w:rsid w:val="00D432E3"/>
    <w:rsid w:val="00D52AC9"/>
    <w:rsid w:val="00D65016"/>
    <w:rsid w:val="00D867C0"/>
    <w:rsid w:val="00D86854"/>
    <w:rsid w:val="00DA3B3C"/>
    <w:rsid w:val="00DB0D5E"/>
    <w:rsid w:val="00DB610D"/>
    <w:rsid w:val="00DC58E4"/>
    <w:rsid w:val="00DC5E62"/>
    <w:rsid w:val="00DD7F92"/>
    <w:rsid w:val="00DE3C9F"/>
    <w:rsid w:val="00DE51B8"/>
    <w:rsid w:val="00DF28A7"/>
    <w:rsid w:val="00E21DBF"/>
    <w:rsid w:val="00E38DAC"/>
    <w:rsid w:val="00E44124"/>
    <w:rsid w:val="00E442BD"/>
    <w:rsid w:val="00E75EF5"/>
    <w:rsid w:val="00E764B8"/>
    <w:rsid w:val="00E810B4"/>
    <w:rsid w:val="00E827F9"/>
    <w:rsid w:val="00E97FFE"/>
    <w:rsid w:val="00ED0BC8"/>
    <w:rsid w:val="00EE7442"/>
    <w:rsid w:val="00F00D95"/>
    <w:rsid w:val="00F0325F"/>
    <w:rsid w:val="00F04FE5"/>
    <w:rsid w:val="00F21515"/>
    <w:rsid w:val="00F31C97"/>
    <w:rsid w:val="00F40ACD"/>
    <w:rsid w:val="00F654D6"/>
    <w:rsid w:val="00FB16F3"/>
    <w:rsid w:val="00FB37D9"/>
    <w:rsid w:val="00FF1A24"/>
    <w:rsid w:val="00FF3A04"/>
    <w:rsid w:val="01D565C4"/>
    <w:rsid w:val="027C6CD8"/>
    <w:rsid w:val="02B6C408"/>
    <w:rsid w:val="038C1DD0"/>
    <w:rsid w:val="042F5337"/>
    <w:rsid w:val="053E5E4B"/>
    <w:rsid w:val="059EAC64"/>
    <w:rsid w:val="05DCD9B0"/>
    <w:rsid w:val="05DE20FA"/>
    <w:rsid w:val="06470E83"/>
    <w:rsid w:val="066AA1E0"/>
    <w:rsid w:val="06753573"/>
    <w:rsid w:val="078E0BA2"/>
    <w:rsid w:val="08311CCB"/>
    <w:rsid w:val="0836C9C1"/>
    <w:rsid w:val="08440860"/>
    <w:rsid w:val="09063765"/>
    <w:rsid w:val="0AA3D006"/>
    <w:rsid w:val="0B04F456"/>
    <w:rsid w:val="0C0EF797"/>
    <w:rsid w:val="0D8AED50"/>
    <w:rsid w:val="0DE9BEED"/>
    <w:rsid w:val="0E735064"/>
    <w:rsid w:val="10C5F53C"/>
    <w:rsid w:val="10E77A80"/>
    <w:rsid w:val="1185DB46"/>
    <w:rsid w:val="11F9D871"/>
    <w:rsid w:val="1202A59D"/>
    <w:rsid w:val="12680513"/>
    <w:rsid w:val="132C3369"/>
    <w:rsid w:val="13959C06"/>
    <w:rsid w:val="14973CAB"/>
    <w:rsid w:val="15084212"/>
    <w:rsid w:val="154E630F"/>
    <w:rsid w:val="163807DA"/>
    <w:rsid w:val="17397420"/>
    <w:rsid w:val="183136B9"/>
    <w:rsid w:val="187B0DD3"/>
    <w:rsid w:val="189ABDBF"/>
    <w:rsid w:val="192C35BB"/>
    <w:rsid w:val="1A85673D"/>
    <w:rsid w:val="1B24A643"/>
    <w:rsid w:val="1C292AFA"/>
    <w:rsid w:val="1FC5E9CA"/>
    <w:rsid w:val="20C254B2"/>
    <w:rsid w:val="20F93B78"/>
    <w:rsid w:val="2247AE90"/>
    <w:rsid w:val="2343A877"/>
    <w:rsid w:val="23CB2263"/>
    <w:rsid w:val="23DE31E7"/>
    <w:rsid w:val="2549AED3"/>
    <w:rsid w:val="25B734FA"/>
    <w:rsid w:val="261AA481"/>
    <w:rsid w:val="26B43C64"/>
    <w:rsid w:val="27955AE6"/>
    <w:rsid w:val="27EAF52F"/>
    <w:rsid w:val="2826DA98"/>
    <w:rsid w:val="287D5D6E"/>
    <w:rsid w:val="287E3937"/>
    <w:rsid w:val="295A13B5"/>
    <w:rsid w:val="2972B5B4"/>
    <w:rsid w:val="29CFD7E6"/>
    <w:rsid w:val="2AF44A62"/>
    <w:rsid w:val="2B16AC01"/>
    <w:rsid w:val="2B5DB38C"/>
    <w:rsid w:val="2BFE303A"/>
    <w:rsid w:val="2C493B30"/>
    <w:rsid w:val="2C696B5A"/>
    <w:rsid w:val="2D64246E"/>
    <w:rsid w:val="2D821509"/>
    <w:rsid w:val="2E2A831A"/>
    <w:rsid w:val="313DD89C"/>
    <w:rsid w:val="33D9285A"/>
    <w:rsid w:val="34B85CCA"/>
    <w:rsid w:val="35367D53"/>
    <w:rsid w:val="35B8B07C"/>
    <w:rsid w:val="35BACDB4"/>
    <w:rsid w:val="36A89C83"/>
    <w:rsid w:val="37348679"/>
    <w:rsid w:val="37BD2702"/>
    <w:rsid w:val="37C4B15D"/>
    <w:rsid w:val="38090E5D"/>
    <w:rsid w:val="38328990"/>
    <w:rsid w:val="389F26B7"/>
    <w:rsid w:val="394813E1"/>
    <w:rsid w:val="397716F3"/>
    <w:rsid w:val="3B840DBB"/>
    <w:rsid w:val="3B8C3B48"/>
    <w:rsid w:val="3B8C967A"/>
    <w:rsid w:val="3BC27AA4"/>
    <w:rsid w:val="3E7509AF"/>
    <w:rsid w:val="402CD7BC"/>
    <w:rsid w:val="4032B0E4"/>
    <w:rsid w:val="40ABEEF8"/>
    <w:rsid w:val="4151D252"/>
    <w:rsid w:val="42F7BA4D"/>
    <w:rsid w:val="4369D955"/>
    <w:rsid w:val="43E38116"/>
    <w:rsid w:val="44D03F26"/>
    <w:rsid w:val="45066E87"/>
    <w:rsid w:val="45CC7EFC"/>
    <w:rsid w:val="45E25A66"/>
    <w:rsid w:val="4628C536"/>
    <w:rsid w:val="466021CF"/>
    <w:rsid w:val="46EEF494"/>
    <w:rsid w:val="46FF5E11"/>
    <w:rsid w:val="4752EAA5"/>
    <w:rsid w:val="48729F4B"/>
    <w:rsid w:val="48D09240"/>
    <w:rsid w:val="48E52D4F"/>
    <w:rsid w:val="49942927"/>
    <w:rsid w:val="4B1E682C"/>
    <w:rsid w:val="4BD5B8ED"/>
    <w:rsid w:val="4C42F471"/>
    <w:rsid w:val="4C5C62FF"/>
    <w:rsid w:val="4C9E3BBC"/>
    <w:rsid w:val="4D1BEDB9"/>
    <w:rsid w:val="4DE6663D"/>
    <w:rsid w:val="4E9F56C2"/>
    <w:rsid w:val="4F11B101"/>
    <w:rsid w:val="4F4BCA04"/>
    <w:rsid w:val="4FC794B9"/>
    <w:rsid w:val="50233F34"/>
    <w:rsid w:val="5113E7A7"/>
    <w:rsid w:val="511E585F"/>
    <w:rsid w:val="542FF679"/>
    <w:rsid w:val="544EE710"/>
    <w:rsid w:val="55B3F114"/>
    <w:rsid w:val="55BBD2DD"/>
    <w:rsid w:val="561FA494"/>
    <w:rsid w:val="563452D6"/>
    <w:rsid w:val="58FF1EE9"/>
    <w:rsid w:val="59D2A3BE"/>
    <w:rsid w:val="5ADF2C13"/>
    <w:rsid w:val="5B1F856E"/>
    <w:rsid w:val="5BC338BE"/>
    <w:rsid w:val="5C1D4FCB"/>
    <w:rsid w:val="5DF6766F"/>
    <w:rsid w:val="5E3699D4"/>
    <w:rsid w:val="5E3E3BBA"/>
    <w:rsid w:val="5E49BADD"/>
    <w:rsid w:val="5E7B3060"/>
    <w:rsid w:val="5F664111"/>
    <w:rsid w:val="5F7712AF"/>
    <w:rsid w:val="61A90E81"/>
    <w:rsid w:val="61CDA810"/>
    <w:rsid w:val="620293C9"/>
    <w:rsid w:val="648EEBDF"/>
    <w:rsid w:val="64F917D9"/>
    <w:rsid w:val="65C4602B"/>
    <w:rsid w:val="68F814B8"/>
    <w:rsid w:val="6A617E3F"/>
    <w:rsid w:val="6B017894"/>
    <w:rsid w:val="6B253C84"/>
    <w:rsid w:val="6CEB6C2F"/>
    <w:rsid w:val="6D162675"/>
    <w:rsid w:val="6E542C19"/>
    <w:rsid w:val="70A6AC73"/>
    <w:rsid w:val="70F24BCD"/>
    <w:rsid w:val="713BBEC6"/>
    <w:rsid w:val="71F6253F"/>
    <w:rsid w:val="727B140E"/>
    <w:rsid w:val="73347CA6"/>
    <w:rsid w:val="73A1B277"/>
    <w:rsid w:val="73B89A2E"/>
    <w:rsid w:val="73D235E7"/>
    <w:rsid w:val="73D331EF"/>
    <w:rsid w:val="740E4F07"/>
    <w:rsid w:val="74F80B0A"/>
    <w:rsid w:val="754FD0E9"/>
    <w:rsid w:val="7643C3F3"/>
    <w:rsid w:val="773F4867"/>
    <w:rsid w:val="778F2063"/>
    <w:rsid w:val="78FDA5B3"/>
    <w:rsid w:val="792DAEE7"/>
    <w:rsid w:val="7A5160E5"/>
    <w:rsid w:val="7B23BE01"/>
    <w:rsid w:val="7C3C4ADF"/>
    <w:rsid w:val="7C5A7EAA"/>
    <w:rsid w:val="7E4A55C2"/>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C8716A0B-1EE2-43E6-A06D-F76BE17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ton.edu/library/handouts/LibraryWorkshopsFlyer_F20.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ocs.google.com/document/d/14LyepLT2YpCmiuxyWf-OjUEX7gzd_m9GMMxVaOHy3i4/"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teachingconferenc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09A6A-B846-4A83-9B6C-D47A3B95EFE9}"/>
</file>

<file path=customXml/itemProps2.xml><?xml version="1.0" encoding="utf-8"?>
<ds:datastoreItem xmlns:ds="http://schemas.openxmlformats.org/officeDocument/2006/customXml" ds:itemID="{937A485C-EC2A-49FD-97E2-61792A881AB0}"/>
</file>

<file path=customXml/itemProps3.xml><?xml version="1.0" encoding="utf-8"?>
<ds:datastoreItem xmlns:ds="http://schemas.openxmlformats.org/officeDocument/2006/customXml" ds:itemID="{52C1908F-649D-4EE7-A450-DC6ECBD78716}"/>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4</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6</cp:revision>
  <dcterms:created xsi:type="dcterms:W3CDTF">2020-11-25T18:52:00Z</dcterms:created>
  <dcterms:modified xsi:type="dcterms:W3CDTF">2020-11-25T19:56:00Z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